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F93" w:rsidRDefault="00B16F93" w:rsidP="00C579B7">
      <w:pPr>
        <w:bidi/>
        <w:contextualSpacing/>
        <w:rPr>
          <w:rFonts w:cs="B Mitra"/>
          <w:b/>
          <w:bCs/>
          <w:sz w:val="24"/>
          <w:szCs w:val="24"/>
          <w:rtl/>
        </w:rPr>
      </w:pPr>
      <w:bookmarkStart w:id="0" w:name="_GoBack"/>
      <w:bookmarkEnd w:id="0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37"/>
        <w:gridCol w:w="1973"/>
        <w:gridCol w:w="2970"/>
        <w:gridCol w:w="2070"/>
      </w:tblGrid>
      <w:tr w:rsidR="00D24F7E" w:rsidTr="00D24F7E">
        <w:tc>
          <w:tcPr>
            <w:tcW w:w="2337" w:type="dxa"/>
            <w:vAlign w:val="center"/>
          </w:tcPr>
          <w:p w:rsidR="00D24F7E" w:rsidRDefault="00D24F7E" w:rsidP="00D24F7E">
            <w:pPr>
              <w:bidi/>
              <w:contextualSpacing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و نام خانوادگی</w:t>
            </w:r>
          </w:p>
          <w:p w:rsidR="00D24F7E" w:rsidRDefault="00D24F7E" w:rsidP="00D24F7E">
            <w:pPr>
              <w:bidi/>
              <w:contextualSpacing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3" w:type="dxa"/>
            <w:vAlign w:val="center"/>
          </w:tcPr>
          <w:p w:rsidR="00D24F7E" w:rsidRDefault="00D24F7E" w:rsidP="00D24F7E">
            <w:pPr>
              <w:bidi/>
              <w:contextualSpacing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کد ملی</w:t>
            </w:r>
          </w:p>
          <w:p w:rsidR="00D24F7E" w:rsidRDefault="00D24F7E" w:rsidP="00D24F7E">
            <w:pPr>
              <w:bidi/>
              <w:contextualSpacing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:rsidR="00D24F7E" w:rsidRDefault="00D24F7E" w:rsidP="00D24F7E">
            <w:pPr>
              <w:bidi/>
              <w:contextualSpacing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ایمیل</w:t>
            </w:r>
          </w:p>
          <w:p w:rsidR="00D24F7E" w:rsidRDefault="00D24F7E" w:rsidP="00D24F7E">
            <w:pPr>
              <w:bidi/>
              <w:contextualSpacing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70" w:type="dxa"/>
            <w:vAlign w:val="center"/>
          </w:tcPr>
          <w:p w:rsidR="00D24F7E" w:rsidRDefault="00D24F7E" w:rsidP="00D24F7E">
            <w:pPr>
              <w:bidi/>
              <w:contextualSpacing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شماره موبایل</w:t>
            </w:r>
          </w:p>
          <w:p w:rsidR="00D24F7E" w:rsidRDefault="00D24F7E" w:rsidP="00D24F7E">
            <w:pPr>
              <w:bidi/>
              <w:contextualSpacing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C579B7" w:rsidRDefault="00C579B7" w:rsidP="00D24F7E">
      <w:pPr>
        <w:bidi/>
        <w:contextualSpacing/>
        <w:rPr>
          <w:rFonts w:cs="B Mitra"/>
          <w:b/>
          <w:bCs/>
          <w:sz w:val="24"/>
          <w:szCs w:val="24"/>
          <w:rtl/>
        </w:rPr>
      </w:pPr>
    </w:p>
    <w:p w:rsidR="00D24F7E" w:rsidRPr="003138FB" w:rsidRDefault="00C579B7" w:rsidP="00C579B7">
      <w:pPr>
        <w:bidi/>
        <w:contextualSpacing/>
        <w:rPr>
          <w:rFonts w:cs="B Mitra"/>
          <w:b/>
          <w:bCs/>
          <w:sz w:val="24"/>
          <w:szCs w:val="24"/>
          <w:rtl/>
        </w:rPr>
      </w:pPr>
      <w:r w:rsidRPr="003138FB">
        <w:rPr>
          <w:rFonts w:cs="B Mitra" w:hint="cs"/>
          <w:b/>
          <w:bCs/>
          <w:sz w:val="24"/>
          <w:szCs w:val="24"/>
          <w:rtl/>
        </w:rPr>
        <w:t xml:space="preserve">سؤالات </w:t>
      </w:r>
      <w:r>
        <w:rPr>
          <w:rFonts w:cs="B Mitra" w:hint="cs"/>
          <w:b/>
          <w:bCs/>
          <w:sz w:val="24"/>
          <w:szCs w:val="24"/>
          <w:rtl/>
        </w:rPr>
        <w:t>چهارگزینه</w:t>
      </w:r>
      <w:r>
        <w:rPr>
          <w:rFonts w:cs="B Mitra" w:hint="cs"/>
          <w:b/>
          <w:bCs/>
          <w:sz w:val="24"/>
          <w:szCs w:val="24"/>
          <w:rtl/>
          <w:cs/>
        </w:rPr>
        <w:t xml:space="preserve">‎ای </w:t>
      </w:r>
      <w:r w:rsidRPr="003138FB">
        <w:rPr>
          <w:rFonts w:cs="B Mitra" w:hint="cs"/>
          <w:b/>
          <w:bCs/>
          <w:sz w:val="24"/>
          <w:szCs w:val="24"/>
          <w:rtl/>
        </w:rPr>
        <w:t>چالش ایمنی در آزمایشگاه نانو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B16F93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F93" w:rsidRPr="00422647" w:rsidRDefault="00B16F93" w:rsidP="00D24F7E">
            <w:pPr>
              <w:bidi/>
              <w:spacing w:after="0"/>
              <w:contextualSpacing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1- </w:t>
            </w:r>
            <w:r w:rsidR="00316ED4"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>نانوذرات استنشاق شده عمدتاً در چه ناحیه</w:t>
            </w:r>
            <w:r w:rsidR="00316ED4" w:rsidRPr="00422647">
              <w:rPr>
                <w:rFonts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316ED4"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>ای از سیستم تنفسی جایگزین می</w:t>
            </w:r>
            <w:r w:rsidR="00316ED4" w:rsidRPr="00422647">
              <w:rPr>
                <w:rFonts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316ED4"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شوند </w:t>
            </w:r>
            <w:r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B16F93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F93" w:rsidRPr="00422647" w:rsidRDefault="00B16F93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الف) </w:t>
            </w:r>
            <w:r w:rsidR="00661E0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راه</w:t>
            </w:r>
            <w:r w:rsidR="001D39D6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661E0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هاي هوايي سري</w:t>
            </w:r>
            <w:r w:rsidR="001D39D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(ناحیه فوقانی)</w:t>
            </w:r>
          </w:p>
          <w:p w:rsidR="00B16F93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ب)</w:t>
            </w:r>
            <w:r w:rsidR="00661E0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ناي </w:t>
            </w:r>
            <w:r w:rsidR="00661E0F" w:rsidRPr="00422647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–</w:t>
            </w:r>
            <w:r w:rsidR="00661E0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نايژه</w:t>
            </w:r>
            <w:r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  <w:lang w:bidi="fa-IR"/>
              </w:rPr>
              <w:t>‎</w:t>
            </w:r>
            <w:r w:rsidR="00661E0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ها</w:t>
            </w:r>
            <w:r w:rsidR="001D39D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D39D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(ناحیه میانی)</w:t>
            </w:r>
          </w:p>
          <w:p w:rsidR="00B16F93" w:rsidRPr="00422647" w:rsidRDefault="00B16F93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ج) </w:t>
            </w:r>
            <w:r w:rsidR="001D39D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کیسه</w:t>
            </w:r>
            <w:r w:rsidR="001D39D6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="001D39D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های هوا (ناحیه تحتانی)</w:t>
            </w:r>
          </w:p>
          <w:p w:rsidR="00B16F93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د)</w:t>
            </w:r>
            <w:r w:rsidR="00B16F93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1D39D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ناحیه میانی و تحتانی</w:t>
            </w:r>
          </w:p>
        </w:tc>
      </w:tr>
      <w:tr w:rsidR="00B97587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87" w:rsidRPr="00422647" w:rsidRDefault="00B97587" w:rsidP="00D24F7E">
            <w:pPr>
              <w:bidi/>
              <w:spacing w:after="0"/>
              <w:contextualSpacing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2A2ADC"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>کدام</w:t>
            </w:r>
            <w:r w:rsidR="003E56CF">
              <w:rPr>
                <w:rFonts w:cs="Calibri"/>
                <w:b/>
                <w:bCs/>
                <w:sz w:val="24"/>
                <w:szCs w:val="24"/>
                <w:cs/>
              </w:rPr>
              <w:t>‎</w:t>
            </w:r>
            <w:r w:rsidR="002A2ADC"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یک از نانوذرات زیر دارای خاصیت </w:t>
            </w:r>
            <w:r w:rsidR="002A2ADC" w:rsidRPr="00422647">
              <w:rPr>
                <w:rFonts w:cs="B Mitra"/>
                <w:b/>
                <w:bCs/>
                <w:sz w:val="24"/>
                <w:szCs w:val="24"/>
                <w:rtl/>
              </w:rPr>
              <w:t>خود</w:t>
            </w:r>
            <w:r w:rsidR="002A2ADC" w:rsidRPr="00422647">
              <w:rPr>
                <w:rFonts w:cs="B Mitra"/>
                <w:b/>
                <w:bCs/>
                <w:sz w:val="24"/>
                <w:szCs w:val="24"/>
              </w:rPr>
              <w:t xml:space="preserve"> </w:t>
            </w:r>
            <w:r w:rsidR="002A2ADC" w:rsidRPr="00422647">
              <w:rPr>
                <w:rFonts w:cs="B Mitra"/>
                <w:b/>
                <w:bCs/>
                <w:sz w:val="24"/>
                <w:szCs w:val="24"/>
                <w:rtl/>
              </w:rPr>
              <w:t>به</w:t>
            </w:r>
            <w:r w:rsidR="002A2ADC" w:rsidRPr="00422647">
              <w:rPr>
                <w:rFonts w:cs="B Mitra"/>
                <w:b/>
                <w:bCs/>
                <w:sz w:val="24"/>
                <w:szCs w:val="24"/>
              </w:rPr>
              <w:t xml:space="preserve"> </w:t>
            </w:r>
            <w:r w:rsidR="002A2ADC" w:rsidRPr="00422647">
              <w:rPr>
                <w:rFonts w:cs="B Mitra"/>
                <w:b/>
                <w:bCs/>
                <w:sz w:val="24"/>
                <w:szCs w:val="24"/>
                <w:rtl/>
              </w:rPr>
              <w:t>خود</w:t>
            </w:r>
            <w:r w:rsidR="002A2ADC" w:rsidRPr="00422647">
              <w:rPr>
                <w:rFonts w:cs="B Mitra"/>
                <w:b/>
                <w:bCs/>
                <w:sz w:val="24"/>
                <w:szCs w:val="24"/>
              </w:rPr>
              <w:t xml:space="preserve"> </w:t>
            </w:r>
            <w:r w:rsidR="002A2ADC" w:rsidRPr="00422647">
              <w:rPr>
                <w:rFonts w:cs="B Mitra"/>
                <w:b/>
                <w:bCs/>
                <w:sz w:val="24"/>
                <w:szCs w:val="24"/>
                <w:rtl/>
              </w:rPr>
              <w:t>مشتعل</w:t>
            </w:r>
            <w:r w:rsidR="003E56CF">
              <w:rPr>
                <w:rFonts w:cs="Calibri"/>
                <w:b/>
                <w:bCs/>
                <w:sz w:val="24"/>
                <w:szCs w:val="24"/>
                <w:cs/>
              </w:rPr>
              <w:t>‎</w:t>
            </w:r>
            <w:r w:rsidR="003E56CF">
              <w:rPr>
                <w:rFonts w:cs="B Mitra" w:hint="cs"/>
                <w:b/>
                <w:bCs/>
                <w:sz w:val="24"/>
                <w:szCs w:val="24"/>
                <w:rtl/>
              </w:rPr>
              <w:t>شوندگی</w:t>
            </w:r>
            <w:r w:rsidR="00D328A8"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است</w:t>
            </w:r>
            <w:r w:rsidRPr="00422647">
              <w:rPr>
                <w:rFonts w:cs="B Mitra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B97587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87" w:rsidRPr="00422647" w:rsidRDefault="00B97587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الف)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A2ADC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نانوپودر آهن</w:t>
            </w:r>
          </w:p>
          <w:p w:rsidR="00B97587" w:rsidRPr="00422647" w:rsidRDefault="00B97587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ب)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A2ADC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نانولوله کربنی </w:t>
            </w:r>
          </w:p>
          <w:p w:rsidR="00B97587" w:rsidRPr="00422647" w:rsidRDefault="00B97587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ج) </w:t>
            </w:r>
            <w:r w:rsidR="002A2ADC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نانوذرات نقره</w:t>
            </w:r>
          </w:p>
          <w:p w:rsidR="00B97587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د) </w:t>
            </w:r>
            <w:r w:rsidR="002A2ADC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نانوذرات تیتانیوم</w:t>
            </w:r>
          </w:p>
        </w:tc>
      </w:tr>
      <w:tr w:rsidR="00045490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490" w:rsidRPr="00422647" w:rsidRDefault="00045490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3- فیلتری که قادر است از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هر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551B62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10000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ذره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551B62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300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نانومتري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، 9997 ذره ر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 به دام بیاندازد، چه نامیده می‌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شود ؟</w:t>
            </w:r>
          </w:p>
        </w:tc>
      </w:tr>
      <w:tr w:rsidR="00045490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490" w:rsidRPr="00422647" w:rsidRDefault="00045490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الف)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Nanofibers</w:t>
            </w:r>
          </w:p>
          <w:p w:rsidR="00045490" w:rsidRPr="00422647" w:rsidRDefault="00045490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ب)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EPA</w:t>
            </w:r>
          </w:p>
          <w:p w:rsidR="00045490" w:rsidRPr="00422647" w:rsidRDefault="00045490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ج)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lang w:bidi="fa-IR"/>
              </w:rPr>
              <w:t>HEPA</w:t>
            </w:r>
          </w:p>
          <w:p w:rsidR="00045490" w:rsidRPr="00422647" w:rsidRDefault="00045490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د)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lang w:bidi="fa-IR"/>
              </w:rPr>
              <w:t>ULPA</w:t>
            </w:r>
          </w:p>
        </w:tc>
      </w:tr>
      <w:tr w:rsidR="002B6219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219" w:rsidRPr="00422647" w:rsidRDefault="002B6219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4-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اگر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فردي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محیطی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که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غلظت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آلاینده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مورد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نظر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آن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برابر</w:t>
            </w:r>
            <w:r w:rsidR="00703868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ppm</w:t>
            </w:r>
            <w:r w:rsidR="00703868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200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است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از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ماسکی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با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فاکتور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حفاظتی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20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استفاده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0386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کند،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انتظار می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703868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رود غلظت آلاینده در درون ماسک از چه حدی بیشتر </w:t>
            </w:r>
            <w:r w:rsidR="00703868" w:rsidRP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u w:val="single"/>
                <w:rtl/>
              </w:rPr>
              <w:t>نباشد</w:t>
            </w:r>
            <w:r w:rsidR="00703868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2B6219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219" w:rsidRPr="00422647" w:rsidRDefault="002B6219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الف)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11516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ppm</w:t>
            </w:r>
            <w:r w:rsidR="0011151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1</w:t>
            </w:r>
          </w:p>
          <w:p w:rsidR="002B6219" w:rsidRPr="00422647" w:rsidRDefault="002B6219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ب)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11516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ppm</w:t>
            </w:r>
            <w:r w:rsidR="0011151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5</w:t>
            </w:r>
          </w:p>
          <w:p w:rsidR="002B6219" w:rsidRPr="00422647" w:rsidRDefault="002B6219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ج) </w:t>
            </w:r>
            <w:r w:rsidR="00111516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ppm</w:t>
            </w:r>
            <w:r w:rsidR="0011151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10</w:t>
            </w:r>
          </w:p>
          <w:p w:rsidR="002B6219" w:rsidRPr="00422647" w:rsidRDefault="002B6219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د) </w:t>
            </w:r>
            <w:r w:rsidR="00111516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ppm</w:t>
            </w:r>
            <w:r w:rsidR="0011151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20</w:t>
            </w:r>
          </w:p>
        </w:tc>
      </w:tr>
      <w:tr w:rsidR="00A35865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865" w:rsidRPr="00422647" w:rsidRDefault="00A35865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5- کاهش سطح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مواجهه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شغلی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با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ذرات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نانومقیاس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تا پایین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ترین حد ممکن دربر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گیرنده چه مفهومی است؟</w:t>
            </w:r>
          </w:p>
        </w:tc>
      </w:tr>
      <w:tr w:rsidR="00A35865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865" w:rsidRPr="00422647" w:rsidRDefault="00A35865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ALARP</w:t>
            </w:r>
          </w:p>
          <w:p w:rsidR="00A35865" w:rsidRPr="00422647" w:rsidRDefault="00A35865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HSE-MS</w:t>
            </w:r>
          </w:p>
          <w:p w:rsidR="00A35865" w:rsidRPr="00422647" w:rsidRDefault="00A35865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lastRenderedPageBreak/>
              <w:t xml:space="preserve">ج)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MSDS</w:t>
            </w:r>
          </w:p>
          <w:p w:rsidR="00A35865" w:rsidRPr="00422647" w:rsidRDefault="00A35865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د)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APF</w:t>
            </w:r>
          </w:p>
        </w:tc>
      </w:tr>
      <w:tr w:rsidR="00447080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080" w:rsidRPr="00422647" w:rsidRDefault="0085269E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lastRenderedPageBreak/>
              <w:t>6</w:t>
            </w:r>
            <w:r w:rsidR="00447080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D57055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کدام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D57055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یک از 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فعالیت</w:t>
            </w:r>
            <w:r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های</w:t>
            </w:r>
            <w:r w:rsidR="00D57055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زیر جزء موارد الزامی در برنامه مستنداتی </w:t>
            </w:r>
            <w:r w:rsidR="00D5705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کاهش</w:t>
            </w:r>
            <w:r w:rsidR="00D5705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D5705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مواجهه</w:t>
            </w:r>
            <w:r w:rsidR="00D5705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D5705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با</w:t>
            </w:r>
            <w:r w:rsidR="00D5705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D5705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ذرات</w:t>
            </w:r>
            <w:r w:rsidR="00D57055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5705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UNP</w:t>
            </w:r>
            <w:r w:rsidR="00D57055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محسوب </w:t>
            </w:r>
            <w:r w:rsidR="00D57055" w:rsidRP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u w:val="single"/>
                <w:rtl/>
              </w:rPr>
              <w:t>نمی</w:t>
            </w:r>
            <w:r w:rsidR="00D57055" w:rsidRPr="003E56CF">
              <w:rPr>
                <w:rFonts w:asciiTheme="majorBidi" w:hAnsiTheme="majorBidi" w:cs="B Mitra" w:hint="eastAsia"/>
                <w:b/>
                <w:bCs/>
                <w:sz w:val="24"/>
                <w:szCs w:val="24"/>
                <w:u w:val="single"/>
                <w:rtl/>
              </w:rPr>
              <w:t>‌</w:t>
            </w:r>
            <w:r w:rsidR="00D57055" w:rsidRP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u w:val="single"/>
                <w:rtl/>
              </w:rPr>
              <w:t>شود</w:t>
            </w:r>
            <w:r w:rsidR="00D57055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؟ </w:t>
            </w:r>
          </w:p>
        </w:tc>
      </w:tr>
      <w:tr w:rsidR="00447080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080" w:rsidRPr="00422647" w:rsidRDefault="00447080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="0085269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انجام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ارزیابی</w:t>
            </w:r>
            <w:r w:rsidR="0085269E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کیفی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یا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کمی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مواجهه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با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ذرات</w:t>
            </w:r>
            <w:r w:rsidR="0085269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UNP</w:t>
            </w:r>
          </w:p>
          <w:p w:rsidR="00447080" w:rsidRPr="00422647" w:rsidRDefault="00447080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شرح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مسئولیت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سازمانی</w:t>
            </w:r>
            <w:r w:rsidR="0085269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تمامی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افراد</w:t>
            </w:r>
            <w:r w:rsidR="0085269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شرکت</w:t>
            </w:r>
          </w:p>
          <w:p w:rsidR="00447080" w:rsidRPr="00422647" w:rsidRDefault="00447080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ج) </w:t>
            </w:r>
            <w:r w:rsidR="0085269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تشریح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مقررات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کار،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آئین</w:t>
            </w:r>
            <w:r w:rsidR="0085269E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کار،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روش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‌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اجراي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</w:t>
            </w:r>
            <w:r w:rsidR="0085269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ر</w:t>
            </w:r>
            <w:r w:rsidR="00132133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ab/>
            </w:r>
          </w:p>
          <w:p w:rsidR="00447080" w:rsidRPr="00422647" w:rsidRDefault="00447080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د) 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تدوین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برنامه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زمان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بندي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تعمیر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و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نگهداري،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صدور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گواهی</w:t>
            </w:r>
            <w:r w:rsidR="0085269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و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کالیبراسیون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85269E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تجهیزات</w:t>
            </w:r>
          </w:p>
        </w:tc>
      </w:tr>
      <w:tr w:rsidR="00132133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133" w:rsidRPr="00422647" w:rsidRDefault="00132133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7- گام اول در فرایند ارزیابی ریسک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منابع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و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فعالیت</w:t>
            </w:r>
            <w:r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داراي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پتانسیل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مواجهه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با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نانوذرات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کدام است؟ </w:t>
            </w:r>
          </w:p>
        </w:tc>
      </w:tr>
      <w:tr w:rsidR="00132133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133" w:rsidRPr="00422647" w:rsidRDefault="00132133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="007401B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مراجعه به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اطلاعات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نوشته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شده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برگه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اطلاعات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ایمنی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مواد</w:t>
            </w:r>
          </w:p>
          <w:p w:rsidR="00132133" w:rsidRPr="00422647" w:rsidRDefault="00132133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7401B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تهیه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فهرستی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از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فرآیندها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و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فعالیت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‌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داراي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پتانسیل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مواجهه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با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نانوذرات</w:t>
            </w:r>
          </w:p>
          <w:p w:rsidR="00132133" w:rsidRPr="00422647" w:rsidRDefault="00132133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ج) </w:t>
            </w:r>
            <w:r w:rsidR="007401B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تعیین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راه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بالقوه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ورود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ذرات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به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بدن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مواجهه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401B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فردي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ab/>
            </w:r>
          </w:p>
          <w:p w:rsidR="00132133" w:rsidRPr="00422647" w:rsidRDefault="00132133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د) </w:t>
            </w:r>
            <w:r w:rsidR="007401B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تعیین شکل و نحوه آزاد شدن نانوذرات در محیط</w:t>
            </w:r>
          </w:p>
        </w:tc>
      </w:tr>
      <w:tr w:rsidR="002F72F7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2F7" w:rsidRPr="00422647" w:rsidRDefault="00033957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8</w:t>
            </w:r>
            <w:r w:rsidR="002F72F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آخرین راهکار کنترل مواجهه با نانوذرات در محیط</w:t>
            </w:r>
            <w:r w:rsidR="003F0A0E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های کاری کدام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یک 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است</w:t>
            </w:r>
            <w:r w:rsidR="002F72F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؟ </w:t>
            </w:r>
          </w:p>
        </w:tc>
      </w:tr>
      <w:tr w:rsidR="002F72F7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2F7" w:rsidRPr="00422647" w:rsidRDefault="002F72F7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="0003395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کنترل</w:t>
            </w:r>
            <w:r w:rsidR="00033957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03395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های مدیریتی</w:t>
            </w:r>
          </w:p>
          <w:p w:rsidR="002F72F7" w:rsidRPr="00422647" w:rsidRDefault="002F72F7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03395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استفاده از تجهیزات حفاظت فردی</w:t>
            </w:r>
          </w:p>
          <w:p w:rsidR="002F72F7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ج)</w:t>
            </w:r>
            <w:r w:rsidR="0003395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کنترل</w:t>
            </w:r>
            <w:r w:rsidR="003F0A0E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03395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های مهندسی</w:t>
            </w:r>
          </w:p>
          <w:p w:rsidR="002F72F7" w:rsidRPr="00422647" w:rsidRDefault="002F72F7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د) 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جایگزینی مواد پر</w:t>
            </w:r>
            <w:r w:rsidR="0003395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خطر با مواد کم خطرتر</w:t>
            </w:r>
          </w:p>
        </w:tc>
      </w:tr>
      <w:tr w:rsidR="009F405C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05C" w:rsidRPr="00422647" w:rsidRDefault="007F7A61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9</w:t>
            </w:r>
            <w:r w:rsidR="009F405C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مطابق اصول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COSHH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در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انتخاب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روش</w:t>
            </w:r>
            <w:r w:rsidR="0072691B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مختلف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کنترل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مهندسی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، به هنگام مواجهه با چه سطحی از ریسک نصب سیستم</w:t>
            </w:r>
            <w:r w:rsidR="002736BF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های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تهویه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مکشی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موضعی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توصیه می</w:t>
            </w:r>
            <w:r w:rsidR="0072691B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شود؟</w:t>
            </w:r>
          </w:p>
        </w:tc>
      </w:tr>
      <w:tr w:rsidR="009F405C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05C" w:rsidRPr="00422647" w:rsidRDefault="009F405C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="00CC74AD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بیشترین ریسک</w:t>
            </w:r>
          </w:p>
          <w:p w:rsidR="009F405C" w:rsidRPr="00422647" w:rsidRDefault="009F405C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CC74AD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ریسک زیاد</w:t>
            </w:r>
          </w:p>
          <w:p w:rsidR="009F405C" w:rsidRPr="00422647" w:rsidRDefault="009F405C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ج) </w:t>
            </w:r>
            <w:r w:rsidR="00146613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کمترین</w:t>
            </w:r>
            <w:r w:rsidR="00146613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46613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ریسک</w:t>
            </w:r>
          </w:p>
          <w:p w:rsidR="009F405C" w:rsidRPr="00422647" w:rsidRDefault="009F405C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د) </w:t>
            </w:r>
            <w:r w:rsidR="00CC74AD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ریسک کم</w:t>
            </w:r>
          </w:p>
        </w:tc>
      </w:tr>
      <w:tr w:rsidR="00297A45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A45" w:rsidRPr="00422647" w:rsidRDefault="00297A45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10-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موثرترین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روش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کنترل</w:t>
            </w:r>
            <w:r w:rsidR="00C579B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مهندسی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عملیاتی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همچون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بسته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بندي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و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وزن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کردن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B6AB3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با عدم امکان ایجاد مدار بسته 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کدام است؟</w:t>
            </w:r>
          </w:p>
        </w:tc>
      </w:tr>
      <w:tr w:rsidR="00297A45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A45" w:rsidRPr="00422647" w:rsidRDefault="00297A45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="003E569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ایجاد</w:t>
            </w:r>
            <w:r w:rsidR="003E569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3E569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فاصله</w:t>
            </w:r>
            <w:r w:rsidR="003E569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و</w:t>
            </w:r>
            <w:r w:rsidR="00D84962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نصب</w:t>
            </w:r>
            <w:r w:rsidR="003E569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3E569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موانع</w:t>
            </w:r>
          </w:p>
          <w:p w:rsidR="00297A45" w:rsidRPr="00422647" w:rsidRDefault="00297A45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3E569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محصور کردن</w:t>
            </w:r>
          </w:p>
          <w:p w:rsidR="00297A45" w:rsidRPr="00422647" w:rsidRDefault="00297A45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ج) </w:t>
            </w:r>
            <w:r w:rsidR="00115A4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نصب سیستم</w:t>
            </w:r>
            <w:r w:rsidR="002736BF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115A4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های </w:t>
            </w:r>
            <w:r w:rsidR="00115A4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تهویه</w:t>
            </w:r>
            <w:r w:rsidR="00115A4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15A4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مکشی</w:t>
            </w:r>
            <w:r w:rsidR="00115A4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15A4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موضعی</w:t>
            </w:r>
          </w:p>
          <w:p w:rsidR="00297A45" w:rsidRPr="00422647" w:rsidRDefault="00297A45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lastRenderedPageBreak/>
              <w:t xml:space="preserve">د) </w:t>
            </w:r>
            <w:r w:rsidR="00115A4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نصب سیستم</w:t>
            </w:r>
            <w:r w:rsidR="002736BF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115A4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های </w:t>
            </w:r>
            <w:r w:rsidR="00115A4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تهویه</w:t>
            </w:r>
            <w:r w:rsidR="00115A4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15A4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عمومی</w:t>
            </w:r>
          </w:p>
        </w:tc>
      </w:tr>
      <w:tr w:rsidR="007418F8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8F8" w:rsidRPr="00422647" w:rsidRDefault="007418F8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lastRenderedPageBreak/>
              <w:t>1</w:t>
            </w:r>
            <w:r w:rsidR="007F4422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1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براي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حفاظت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کارکنان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دربرابر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عوامل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بالقوه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خطرناك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کدام دسته از هودهای مکنده</w:t>
            </w:r>
            <w:r w:rsidR="009920C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توصیه می</w:t>
            </w:r>
            <w:r w:rsidR="00D84962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9920C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شود؟</w:t>
            </w:r>
          </w:p>
        </w:tc>
      </w:tr>
      <w:tr w:rsidR="007418F8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8F8" w:rsidRPr="00422647" w:rsidRDefault="007418F8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هودهاي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آزمایشگاهی</w:t>
            </w:r>
          </w:p>
          <w:p w:rsidR="007418F8" w:rsidRPr="00422647" w:rsidRDefault="007418F8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هودهاي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فیوم</w:t>
            </w:r>
            <w:r w:rsidR="009920C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418F8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ج)</w:t>
            </w:r>
            <w:r w:rsidR="007418F8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هود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اسنورکل</w:t>
            </w:r>
          </w:p>
          <w:p w:rsidR="007418F8" w:rsidRPr="00422647" w:rsidRDefault="007418F8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د)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کابینت</w:t>
            </w:r>
            <w:r w:rsidR="009920CF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ایمنی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9920CF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زیستی</w:t>
            </w:r>
          </w:p>
        </w:tc>
      </w:tr>
      <w:tr w:rsidR="007F4422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422" w:rsidRPr="00422647" w:rsidRDefault="007F4422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12- کدام دسته از هود</w:t>
            </w:r>
            <w:r w:rsidR="00102F76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های زیر برای کار با نانومواد مناسب </w:t>
            </w:r>
            <w:r w:rsidRP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u w:val="single"/>
                <w:rtl/>
              </w:rPr>
              <w:t>نیستند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7F4422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422" w:rsidRPr="00422647" w:rsidRDefault="007F4422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هودهاي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لامینار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با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جریان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افقی</w:t>
            </w:r>
          </w:p>
          <w:p w:rsidR="007F4422" w:rsidRPr="00422647" w:rsidRDefault="007F4422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کابینت</w:t>
            </w:r>
            <w:r w:rsidR="007C4C1F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ایمنی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زیستی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کلاس</w:t>
            </w:r>
            <w:r w:rsidR="00200F35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3</w:t>
            </w:r>
          </w:p>
          <w:p w:rsidR="007F4422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ج)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جعبه</w:t>
            </w:r>
            <w:r w:rsidR="007C4C1F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دستکش</w:t>
            </w:r>
            <w:r w:rsidR="007C4C1F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دار</w:t>
            </w:r>
          </w:p>
          <w:p w:rsidR="007F4422" w:rsidRPr="00422647" w:rsidRDefault="007F4422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د)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هودهاي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200F35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خارجی</w:t>
            </w:r>
            <w:r w:rsidR="00200F35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دریافت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200F35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کننده</w:t>
            </w:r>
          </w:p>
        </w:tc>
      </w:tr>
      <w:tr w:rsidR="004D42AF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2AF" w:rsidRPr="00422647" w:rsidRDefault="004D42AF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13- در عملیات فیلتراسیون، مهم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ترین مکانیسم جمع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آوری ذرات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کوچک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تر از 100 نانومتر کدام است؟</w:t>
            </w:r>
          </w:p>
        </w:tc>
      </w:tr>
      <w:tr w:rsidR="004D42AF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2AF" w:rsidRPr="00422647" w:rsidRDefault="004D42A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الف) برخورد</w:t>
            </w:r>
          </w:p>
          <w:p w:rsidR="004D42AF" w:rsidRPr="00422647" w:rsidRDefault="004D42A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ب) جداسازی</w:t>
            </w:r>
          </w:p>
          <w:p w:rsidR="004D42AF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ج)</w:t>
            </w:r>
            <w:r w:rsidR="004D42A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توزیع برونین</w:t>
            </w:r>
          </w:p>
          <w:p w:rsidR="004D42AF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د)</w:t>
            </w:r>
            <w:r w:rsidR="004D42AF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ته نشینی ثقلی</w:t>
            </w:r>
          </w:p>
        </w:tc>
      </w:tr>
      <w:tr w:rsidR="004C01C9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1C9" w:rsidRPr="00422647" w:rsidRDefault="004C01C9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1</w:t>
            </w:r>
            <w:r w:rsidR="00AB3C3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4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- کمترین بازده جمع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آوری فیلتر معمولاً در چه گستره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ای از اندازه ذرات اتفاق می</w:t>
            </w:r>
            <w:r w:rsidR="00D84962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افتد؟</w:t>
            </w:r>
          </w:p>
        </w:tc>
      </w:tr>
      <w:tr w:rsidR="004C01C9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1C9" w:rsidRPr="00422647" w:rsidRDefault="004C01C9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الف) کمتر از 100 نانومتر</w:t>
            </w:r>
          </w:p>
          <w:p w:rsidR="004C01C9" w:rsidRPr="00422647" w:rsidRDefault="004C01C9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ب) 100 تا 300 نانومتر</w:t>
            </w:r>
          </w:p>
          <w:p w:rsidR="004C01C9" w:rsidRPr="00422647" w:rsidRDefault="004C01C9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ج) 300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نانومتر تا 1 میکرون</w:t>
            </w:r>
          </w:p>
          <w:p w:rsidR="004C01C9" w:rsidRPr="00422647" w:rsidRDefault="004C01C9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د) 1 تا 10 میکرون</w:t>
            </w:r>
          </w:p>
        </w:tc>
      </w:tr>
      <w:tr w:rsidR="00A61C1C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1C" w:rsidRPr="00422647" w:rsidRDefault="00A61C1C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1</w:t>
            </w:r>
            <w:r w:rsidR="00AB3C3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5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جهت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اطفاء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حریق</w:t>
            </w:r>
            <w:r w:rsidR="00AB3C36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ناشی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ازنانوذرات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C595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فلزي</w:t>
            </w:r>
            <w:r w:rsidR="00F57DB3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کدام گزینه مناسب </w:t>
            </w:r>
            <w:r w:rsidR="00F57DB3" w:rsidRP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u w:val="single"/>
                <w:rtl/>
              </w:rPr>
              <w:t>نیست</w:t>
            </w:r>
            <w:r w:rsidR="00F57DB3" w:rsidRPr="00422647">
              <w:rPr>
                <w:rFonts w:ascii="BNazanin" w:eastAsiaTheme="minorHAnsi" w:hAnsi="BNazanin" w:cs="Times New Roman" w:hint="cs"/>
                <w:sz w:val="28"/>
                <w:szCs w:val="28"/>
                <w:rtl/>
              </w:rPr>
              <w:t>؟</w:t>
            </w:r>
          </w:p>
        </w:tc>
      </w:tr>
      <w:tr w:rsidR="00A61C1C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1C" w:rsidRPr="00422647" w:rsidRDefault="00A61C1C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="00F57DB3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آب</w:t>
            </w:r>
          </w:p>
          <w:p w:rsidR="00A61C1C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ب)</w:t>
            </w:r>
            <w:r w:rsidR="00A61C1C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57DB3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>گاز خنثی</w:t>
            </w:r>
          </w:p>
          <w:p w:rsidR="00A61C1C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ج)</w:t>
            </w:r>
            <w:r w:rsidR="00A61C1C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57DB3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پودر</w:t>
            </w:r>
            <w:r w:rsidR="00F57DB3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خشک</w:t>
            </w:r>
          </w:p>
          <w:p w:rsidR="00A61C1C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د)</w:t>
            </w:r>
            <w:r w:rsidR="00A61C1C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57DB3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گاز </w:t>
            </w:r>
            <w:r w:rsidR="00F57DB3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CO</w:t>
            </w:r>
            <w:r w:rsidR="00F57DB3" w:rsidRPr="003E56CF">
              <w:rPr>
                <w:rFonts w:asciiTheme="majorBidi" w:hAnsiTheme="majorBidi" w:cs="B Mitra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</w:tr>
      <w:tr w:rsidR="003B1ACE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ACE" w:rsidRPr="00422647" w:rsidRDefault="003B1ACE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1</w:t>
            </w:r>
            <w:r w:rsidR="00AB3C36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6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78550D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کدام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78550D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یک از موارد زیر جزء اقدامات کنترل مدیریتی محسوب </w:t>
            </w:r>
            <w:r w:rsidR="0078550D" w:rsidRP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u w:val="single"/>
                <w:rtl/>
              </w:rPr>
              <w:t>نمی</w:t>
            </w:r>
            <w:r w:rsidR="00AB3C36" w:rsidRPr="003E56CF">
              <w:rPr>
                <w:rFonts w:asciiTheme="majorBidi" w:hAnsiTheme="majorBidi" w:cs="B Mitra" w:hint="eastAsia"/>
                <w:b/>
                <w:bCs/>
                <w:sz w:val="24"/>
                <w:szCs w:val="24"/>
                <w:u w:val="single"/>
                <w:rtl/>
              </w:rPr>
              <w:t>‌</w:t>
            </w:r>
            <w:r w:rsidR="0078550D" w:rsidRP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u w:val="single"/>
                <w:rtl/>
              </w:rPr>
              <w:t>شوند</w:t>
            </w:r>
            <w:r w:rsidR="0078550D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3B1ACE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ACE" w:rsidRPr="00422647" w:rsidRDefault="003B1ACE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الف)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 xml:space="preserve"> اجراي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برنامه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ضبط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و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ربط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محیط</w:t>
            </w:r>
            <w:r w:rsidR="00331E3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کار</w:t>
            </w:r>
          </w:p>
          <w:p w:rsidR="003B1ACE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ب)</w:t>
            </w:r>
            <w:r w:rsidR="003B1AC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ایجاد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یا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اصلاح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روش</w:t>
            </w:r>
            <w:r w:rsidR="00331E3E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اجراي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کار</w:t>
            </w:r>
          </w:p>
          <w:p w:rsidR="003B1ACE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lastRenderedPageBreak/>
              <w:t xml:space="preserve">ج)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به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حداقل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رساندن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تعداد</w:t>
            </w:r>
            <w:r w:rsidR="0078550D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کارکنان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معرض</w:t>
            </w:r>
          </w:p>
          <w:p w:rsidR="003B1ACE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د)</w:t>
            </w:r>
            <w:r w:rsidR="003B1AC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8550D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نصب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اتاقک</w:t>
            </w:r>
            <w:r w:rsidR="0078550D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78550D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جداسازي</w:t>
            </w:r>
            <w:r w:rsidR="0078550D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برای کارکنان</w:t>
            </w:r>
          </w:p>
        </w:tc>
      </w:tr>
      <w:tr w:rsidR="00410181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81" w:rsidRPr="00422647" w:rsidRDefault="00410181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lastRenderedPageBreak/>
              <w:t>1</w:t>
            </w:r>
            <w:r w:rsidR="00534064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7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- به منظور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رعایت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اصول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بهداشت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فردي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محیط</w:t>
            </w:r>
            <w:r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کاري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نانو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، انجام کدام عمل زیر ممنوع 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است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410181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81" w:rsidRPr="00422647" w:rsidRDefault="00410181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الف)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 xml:space="preserve"> نصب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روشوئی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و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دوش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محیط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کار</w:t>
            </w:r>
          </w:p>
          <w:p w:rsidR="00410181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ب)</w:t>
            </w:r>
            <w:r w:rsidR="00410181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سیگار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کشیدن</w:t>
            </w:r>
            <w:r w:rsidR="00410181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در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مکان</w:t>
            </w:r>
            <w:r w:rsidR="00410181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تعیین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شده</w:t>
            </w:r>
          </w:p>
          <w:p w:rsidR="00410181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ج)</w:t>
            </w:r>
            <w:r w:rsidR="00410181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استفاده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از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هواي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تحت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فشار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براي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تمیز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کردن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410181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لباس</w:t>
            </w:r>
          </w:p>
          <w:p w:rsidR="00410181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د) 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جارو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کردن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یا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گردگیري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به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457AB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روش</w:t>
            </w:r>
            <w:r w:rsidR="001457AB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تر</w:t>
            </w:r>
          </w:p>
        </w:tc>
      </w:tr>
      <w:tr w:rsidR="00E14EF7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EF7" w:rsidRPr="00422647" w:rsidRDefault="00E14EF7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1</w:t>
            </w:r>
            <w:r w:rsidR="00534064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8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-</w:t>
            </w:r>
            <w:r w:rsidR="004422D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توصیه می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4422D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شود</w:t>
            </w: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422D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چه ماده خوراکی 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به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کارکنانی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که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در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معرض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A16F2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مواجهه با 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ذرات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نانو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هستن</w:t>
            </w:r>
            <w:r w:rsidR="00A16F27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</w:t>
            </w:r>
            <w:r w:rsidR="00A16F2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، </w:t>
            </w:r>
            <w:r w:rsidR="004422D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ارائه گردد؟</w:t>
            </w:r>
          </w:p>
        </w:tc>
      </w:tr>
      <w:tr w:rsidR="00E14EF7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EF7" w:rsidRPr="00422647" w:rsidRDefault="00E14EF7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الف)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 xml:space="preserve"> </w:t>
            </w:r>
            <w:r w:rsidR="004422D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شکر تصفیه نشده</w:t>
            </w:r>
          </w:p>
          <w:p w:rsidR="00E14EF7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4422D9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ماءالشعیر</w:t>
            </w:r>
          </w:p>
          <w:p w:rsidR="00E14EF7" w:rsidRPr="00422647" w:rsidRDefault="00E14EF7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ج) </w:t>
            </w:r>
            <w:r w:rsidR="004422D9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آب </w:t>
            </w:r>
            <w:r w:rsidR="00C60F3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سیب</w:t>
            </w:r>
          </w:p>
          <w:p w:rsidR="00E14EF7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د)</w:t>
            </w:r>
            <w:r w:rsidR="00E14EF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60F37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آب انار</w:t>
            </w:r>
          </w:p>
        </w:tc>
      </w:tr>
      <w:tr w:rsidR="000E714E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422647" w:rsidRDefault="00CF50FE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19</w:t>
            </w:r>
            <w:r w:rsidR="000E714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- کدام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0E714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یک یک از تجهیزات حفاظت فردی زیر در هنگام کار با نانومواد </w:t>
            </w:r>
            <w:r w:rsidR="00724781" w:rsidRP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u w:val="single"/>
                <w:rtl/>
              </w:rPr>
              <w:t>نباید</w:t>
            </w:r>
            <w:r w:rsidR="00724781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مورد استفاده قرار گیرد</w:t>
            </w:r>
            <w:r w:rsidR="000E714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0E714E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422647" w:rsidRDefault="000E714E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الف)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 xml:space="preserve"> </w:t>
            </w:r>
            <w:r w:rsidR="00120C3A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کفش</w:t>
            </w:r>
            <w:r w:rsidR="00F71BE8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120C3A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های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آنتی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استاتیک</w:t>
            </w:r>
          </w:p>
          <w:p w:rsidR="000E714E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دستکش</w:t>
            </w:r>
            <w:r w:rsidR="00120C3A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هاي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پلیمري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از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جنس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نیتریل</w:t>
            </w:r>
          </w:p>
          <w:p w:rsidR="000E714E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ج)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پوشاك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کتانی</w:t>
            </w:r>
          </w:p>
          <w:p w:rsidR="000E714E" w:rsidRPr="00422647" w:rsidRDefault="003E56CF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د)</w:t>
            </w:r>
            <w:r w:rsidR="000E714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پوشاك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یکبار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120C3A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مصرف</w:t>
            </w:r>
          </w:p>
        </w:tc>
      </w:tr>
      <w:tr w:rsidR="00D52CDE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CDE" w:rsidRPr="00422647" w:rsidRDefault="00534064" w:rsidP="00D24F7E">
            <w:pPr>
              <w:autoSpaceDE w:val="0"/>
              <w:autoSpaceDN w:val="0"/>
              <w:bidi/>
              <w:adjustRightInd w:val="0"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2</w:t>
            </w:r>
            <w:r w:rsidR="00CF50F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0</w:t>
            </w:r>
            <w:r w:rsidR="00D52CD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- کدام</w:t>
            </w:r>
            <w:r w:rsidR="003E56CF">
              <w:rPr>
                <w:rFonts w:asciiTheme="majorBidi" w:hAnsiTheme="majorBidi" w:cs="Times New Roman"/>
                <w:b/>
                <w:bCs/>
                <w:sz w:val="24"/>
                <w:szCs w:val="24"/>
                <w:cs/>
              </w:rPr>
              <w:t>‎</w:t>
            </w:r>
            <w:r w:rsid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یک</w:t>
            </w:r>
            <w:r w:rsidR="00D52CD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از تجهیزات حفاظت </w:t>
            </w:r>
            <w:r w:rsidR="00F71BE8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تنفسی</w:t>
            </w:r>
            <w:r w:rsidR="00D52CD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زیر در هنگام کار با نانومواد </w:t>
            </w:r>
            <w:r w:rsidR="00D52CDE" w:rsidRPr="003E56CF">
              <w:rPr>
                <w:rFonts w:asciiTheme="majorBidi" w:hAnsiTheme="majorBidi" w:cs="B Mitra" w:hint="cs"/>
                <w:b/>
                <w:bCs/>
                <w:sz w:val="24"/>
                <w:szCs w:val="24"/>
                <w:u w:val="single"/>
                <w:rtl/>
              </w:rPr>
              <w:t>نباید</w:t>
            </w:r>
            <w:r w:rsidR="00D52CDE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 مورد استفاده قرار گیرد؟</w:t>
            </w:r>
          </w:p>
        </w:tc>
      </w:tr>
      <w:tr w:rsidR="00D52CDE" w:rsidRPr="00422647" w:rsidTr="004E09F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CDE" w:rsidRPr="00422647" w:rsidRDefault="00D52CDE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الف)</w:t>
            </w:r>
            <w:r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 xml:space="preserve"> </w:t>
            </w:r>
            <w:r w:rsidR="00F71BE8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ماسک</w:t>
            </w:r>
            <w:r w:rsidR="00F71BE8" w:rsidRPr="00422647">
              <w:rPr>
                <w:rFonts w:asciiTheme="majorBidi" w:hAnsiTheme="majorBidi" w:cs="B Mitra" w:hint="eastAsia"/>
                <w:b/>
                <w:bCs/>
                <w:sz w:val="24"/>
                <w:szCs w:val="24"/>
                <w:rtl/>
              </w:rPr>
              <w:t>‌</w:t>
            </w:r>
            <w:r w:rsidR="00F71BE8"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>های جراحی</w:t>
            </w:r>
          </w:p>
          <w:p w:rsidR="00D52CDE" w:rsidRPr="00422647" w:rsidRDefault="00D52CDE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ب) 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PAPR</w:t>
            </w:r>
          </w:p>
          <w:p w:rsidR="00D52CDE" w:rsidRPr="00422647" w:rsidRDefault="003E56CF" w:rsidP="00D24F7E">
            <w:pPr>
              <w:tabs>
                <w:tab w:val="left" w:pos="5654"/>
              </w:tabs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ج) 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ماسک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نیم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صورت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از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جنس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 xml:space="preserve"> 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  <w:rtl/>
              </w:rPr>
              <w:t>الاستومر</w:t>
            </w:r>
          </w:p>
          <w:p w:rsidR="00D52CDE" w:rsidRPr="00422647" w:rsidRDefault="00D52CDE" w:rsidP="00D24F7E">
            <w:pPr>
              <w:bidi/>
              <w:spacing w:after="0"/>
              <w:contextualSpacing/>
              <w:rPr>
                <w:rFonts w:asciiTheme="majorBidi" w:hAnsiTheme="majorBidi" w:cs="B Mitra"/>
                <w:b/>
                <w:bCs/>
                <w:sz w:val="24"/>
                <w:szCs w:val="24"/>
              </w:rPr>
            </w:pPr>
            <w:r w:rsidRPr="00422647">
              <w:rPr>
                <w:rFonts w:asciiTheme="majorBidi" w:hAnsiTheme="majorBidi" w:cs="B Mitra" w:hint="cs"/>
                <w:b/>
                <w:bCs/>
                <w:sz w:val="24"/>
                <w:szCs w:val="24"/>
                <w:rtl/>
              </w:rPr>
              <w:t xml:space="preserve">د) </w:t>
            </w:r>
            <w:r w:rsidR="00F71BE8" w:rsidRPr="00422647">
              <w:rPr>
                <w:rFonts w:asciiTheme="majorBidi" w:hAnsiTheme="majorBidi" w:cs="B Mitra"/>
                <w:b/>
                <w:bCs/>
                <w:sz w:val="24"/>
                <w:szCs w:val="24"/>
              </w:rPr>
              <w:t>SCBA</w:t>
            </w:r>
          </w:p>
        </w:tc>
      </w:tr>
    </w:tbl>
    <w:p w:rsidR="00B16F93" w:rsidRDefault="00B16F93" w:rsidP="00D24F7E">
      <w:pPr>
        <w:bidi/>
        <w:contextualSpacing/>
        <w:rPr>
          <w:rFonts w:asciiTheme="majorBidi" w:hAnsiTheme="majorBidi" w:cs="B Mitra"/>
          <w:b/>
          <w:bCs/>
          <w:sz w:val="24"/>
          <w:szCs w:val="24"/>
          <w:rtl/>
        </w:rPr>
      </w:pPr>
    </w:p>
    <w:p w:rsidR="00C579B7" w:rsidRPr="00422647" w:rsidRDefault="00C579B7" w:rsidP="00C579B7">
      <w:pPr>
        <w:bidi/>
        <w:contextualSpacing/>
        <w:rPr>
          <w:rFonts w:asciiTheme="majorBidi" w:hAnsiTheme="majorBidi" w:cs="B Mitra"/>
          <w:b/>
          <w:bCs/>
          <w:sz w:val="24"/>
          <w:szCs w:val="24"/>
          <w:rtl/>
        </w:rPr>
      </w:pPr>
      <w:r w:rsidRPr="00C579B7">
        <w:rPr>
          <w:rFonts w:asciiTheme="majorBidi" w:hAnsiTheme="majorBidi" w:cs="B Mitra" w:hint="eastAsia"/>
          <w:b/>
          <w:bCs/>
          <w:sz w:val="24"/>
          <w:szCs w:val="24"/>
          <w:rtl/>
        </w:rPr>
        <w:t>سوالات</w:t>
      </w:r>
      <w:r w:rsidRPr="00C579B7">
        <w:rPr>
          <w:rFonts w:asciiTheme="majorBidi" w:hAnsiTheme="majorBidi" w:cs="B Mitra"/>
          <w:b/>
          <w:bCs/>
          <w:sz w:val="24"/>
          <w:szCs w:val="24"/>
          <w:rtl/>
        </w:rPr>
        <w:t xml:space="preserve"> </w:t>
      </w:r>
      <w:r w:rsidRPr="00C579B7">
        <w:rPr>
          <w:rFonts w:asciiTheme="majorBidi" w:hAnsiTheme="majorBidi" w:cs="B Mitra" w:hint="eastAsia"/>
          <w:b/>
          <w:bCs/>
          <w:sz w:val="24"/>
          <w:szCs w:val="24"/>
          <w:rtl/>
        </w:rPr>
        <w:t>تشر</w:t>
      </w:r>
      <w:r w:rsidRPr="00C579B7">
        <w:rPr>
          <w:rFonts w:asciiTheme="majorBidi" w:hAnsiTheme="majorBidi" w:cs="B Mitra" w:hint="cs"/>
          <w:b/>
          <w:bCs/>
          <w:sz w:val="24"/>
          <w:szCs w:val="24"/>
          <w:rtl/>
        </w:rPr>
        <w:t>ی</w:t>
      </w:r>
      <w:r w:rsidRPr="00C579B7">
        <w:rPr>
          <w:rFonts w:asciiTheme="majorBidi" w:hAnsiTheme="majorBidi" w:cs="B Mitra" w:hint="eastAsia"/>
          <w:b/>
          <w:bCs/>
          <w:sz w:val="24"/>
          <w:szCs w:val="24"/>
          <w:rtl/>
        </w:rPr>
        <w:t>ح</w:t>
      </w:r>
      <w:r w:rsidRPr="00C579B7">
        <w:rPr>
          <w:rFonts w:asciiTheme="majorBidi" w:hAnsiTheme="majorBidi" w:cs="B Mitra" w:hint="cs"/>
          <w:b/>
          <w:bCs/>
          <w:sz w:val="24"/>
          <w:szCs w:val="24"/>
          <w:rtl/>
        </w:rPr>
        <w:t>ی</w:t>
      </w:r>
      <w:r>
        <w:rPr>
          <w:rFonts w:asciiTheme="majorBidi" w:hAnsiTheme="majorBidi" w:cs="B Mitra" w:hint="cs"/>
          <w:b/>
          <w:bCs/>
          <w:sz w:val="24"/>
          <w:szCs w:val="24"/>
          <w:rtl/>
        </w:rPr>
        <w:t xml:space="preserve"> </w:t>
      </w:r>
      <w:r w:rsidRPr="003138FB">
        <w:rPr>
          <w:rFonts w:cs="B Mitra" w:hint="cs"/>
          <w:b/>
          <w:bCs/>
          <w:sz w:val="24"/>
          <w:szCs w:val="24"/>
          <w:rtl/>
        </w:rPr>
        <w:t>چالش ایمنی در آزمایشگاه نانو</w:t>
      </w:r>
    </w:p>
    <w:p w:rsidR="00386E91" w:rsidRPr="00422647" w:rsidRDefault="00386E91" w:rsidP="00D2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contextualSpacing/>
        <w:rPr>
          <w:rFonts w:asciiTheme="majorBidi" w:hAnsiTheme="majorBidi" w:cs="B Mitra"/>
          <w:b/>
          <w:bCs/>
          <w:sz w:val="24"/>
          <w:szCs w:val="24"/>
        </w:rPr>
      </w:pP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>1. مفاهیم در نظر گرفته شده به هنگام انجام ارزیابی ریسک مواجهه با نانوذرات در محیط</w:t>
      </w:r>
      <w:r w:rsidRPr="00422647">
        <w:rPr>
          <w:rFonts w:asciiTheme="majorBidi" w:hAnsiTheme="majorBidi" w:cs="B Mitra" w:hint="eastAsia"/>
          <w:b/>
          <w:bCs/>
          <w:sz w:val="24"/>
          <w:szCs w:val="24"/>
          <w:rtl/>
        </w:rPr>
        <w:t>‌</w:t>
      </w: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>های کاری را شرح دهید.</w:t>
      </w:r>
    </w:p>
    <w:p w:rsidR="00386E91" w:rsidRPr="00422647" w:rsidRDefault="003138FB" w:rsidP="00D2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contextualSpacing/>
        <w:rPr>
          <w:rFonts w:asciiTheme="majorBidi" w:hAnsiTheme="majorBidi" w:cs="B Mitra"/>
          <w:b/>
          <w:bCs/>
          <w:sz w:val="24"/>
          <w:szCs w:val="24"/>
          <w:rtl/>
        </w:rPr>
      </w:pPr>
      <w:r>
        <w:rPr>
          <w:rFonts w:asciiTheme="majorBidi" w:hAnsiTheme="majorBidi" w:cs="B Mitra" w:hint="cs"/>
          <w:b/>
          <w:bCs/>
          <w:sz w:val="24"/>
          <w:szCs w:val="24"/>
          <w:rtl/>
        </w:rPr>
        <w:t>2. مفهوم الویت</w:t>
      </w:r>
      <w:r>
        <w:rPr>
          <w:rFonts w:asciiTheme="majorBidi" w:hAnsiTheme="majorBidi" w:cs="Times New Roman"/>
          <w:b/>
          <w:bCs/>
          <w:sz w:val="24"/>
          <w:szCs w:val="24"/>
          <w:cs/>
        </w:rPr>
        <w:t>‎</w:t>
      </w:r>
      <w:r w:rsidR="00386E91"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>بندی</w:t>
      </w:r>
      <w:r w:rsidR="00386E91" w:rsidRPr="00422647">
        <w:rPr>
          <w:rFonts w:asciiTheme="majorBidi" w:hAnsiTheme="majorBidi" w:cs="B Mitra"/>
          <w:b/>
          <w:bCs/>
          <w:sz w:val="24"/>
          <w:szCs w:val="24"/>
        </w:rPr>
        <w:t xml:space="preserve"> </w:t>
      </w:r>
      <w:r w:rsidR="00386E91" w:rsidRPr="00422647">
        <w:rPr>
          <w:rFonts w:asciiTheme="majorBidi" w:hAnsiTheme="majorBidi" w:cs="B Mitra"/>
          <w:b/>
          <w:bCs/>
          <w:sz w:val="24"/>
          <w:szCs w:val="24"/>
          <w:rtl/>
        </w:rPr>
        <w:t>اجراي</w:t>
      </w:r>
      <w:r w:rsidR="00386E91" w:rsidRPr="00422647">
        <w:rPr>
          <w:rFonts w:asciiTheme="majorBidi" w:hAnsiTheme="majorBidi" w:cs="B Mitra"/>
          <w:b/>
          <w:bCs/>
          <w:sz w:val="24"/>
          <w:szCs w:val="24"/>
        </w:rPr>
        <w:t xml:space="preserve"> </w:t>
      </w:r>
      <w:r w:rsidR="00386E91" w:rsidRPr="00422647">
        <w:rPr>
          <w:rFonts w:asciiTheme="majorBidi" w:hAnsiTheme="majorBidi" w:cs="B Mitra"/>
          <w:b/>
          <w:bCs/>
          <w:sz w:val="24"/>
          <w:szCs w:val="24"/>
          <w:rtl/>
        </w:rPr>
        <w:t>روش</w:t>
      </w:r>
      <w:r w:rsidR="00386E91" w:rsidRPr="00422647">
        <w:rPr>
          <w:rFonts w:asciiTheme="majorBidi" w:hAnsiTheme="majorBidi" w:cs="B Mitra" w:hint="eastAsia"/>
          <w:b/>
          <w:bCs/>
          <w:sz w:val="24"/>
          <w:szCs w:val="24"/>
          <w:rtl/>
        </w:rPr>
        <w:t>‌</w:t>
      </w:r>
      <w:r w:rsidR="00386E91" w:rsidRPr="00422647">
        <w:rPr>
          <w:rFonts w:asciiTheme="majorBidi" w:hAnsiTheme="majorBidi" w:cs="B Mitra"/>
          <w:b/>
          <w:bCs/>
          <w:sz w:val="24"/>
          <w:szCs w:val="24"/>
          <w:rtl/>
        </w:rPr>
        <w:t>هاي</w:t>
      </w:r>
      <w:r w:rsidR="00386E91" w:rsidRPr="00422647">
        <w:rPr>
          <w:rFonts w:asciiTheme="majorBidi" w:hAnsiTheme="majorBidi" w:cs="B Mitra"/>
          <w:b/>
          <w:bCs/>
          <w:sz w:val="24"/>
          <w:szCs w:val="24"/>
        </w:rPr>
        <w:t xml:space="preserve"> </w:t>
      </w:r>
      <w:r w:rsidR="00386E91" w:rsidRPr="00422647">
        <w:rPr>
          <w:rFonts w:asciiTheme="majorBidi" w:hAnsiTheme="majorBidi" w:cs="B Mitra"/>
          <w:b/>
          <w:bCs/>
          <w:sz w:val="24"/>
          <w:szCs w:val="24"/>
          <w:rtl/>
        </w:rPr>
        <w:t>کنترل</w:t>
      </w:r>
      <w:r w:rsidR="00386E91" w:rsidRPr="00422647">
        <w:rPr>
          <w:rFonts w:asciiTheme="majorBidi" w:hAnsiTheme="majorBidi" w:cs="B Mitra"/>
          <w:b/>
          <w:bCs/>
          <w:sz w:val="24"/>
          <w:szCs w:val="24"/>
        </w:rPr>
        <w:t xml:space="preserve"> </w:t>
      </w:r>
      <w:r w:rsidR="00386E91" w:rsidRPr="00422647">
        <w:rPr>
          <w:rFonts w:asciiTheme="majorBidi" w:hAnsiTheme="majorBidi" w:cs="B Mitra"/>
          <w:b/>
          <w:bCs/>
          <w:sz w:val="24"/>
          <w:szCs w:val="24"/>
          <w:rtl/>
        </w:rPr>
        <w:t>مواجهه</w:t>
      </w:r>
      <w:r>
        <w:rPr>
          <w:rFonts w:asciiTheme="majorBidi" w:hAnsiTheme="majorBidi" w:cs="B Mitra" w:hint="cs"/>
          <w:b/>
          <w:bCs/>
          <w:sz w:val="24"/>
          <w:szCs w:val="24"/>
          <w:rtl/>
        </w:rPr>
        <w:t xml:space="preserve"> با نانوذرات</w:t>
      </w:r>
      <w:r w:rsidR="00386E91"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 xml:space="preserve"> در محیط</w:t>
      </w:r>
      <w:r w:rsidR="00386E91" w:rsidRPr="00422647">
        <w:rPr>
          <w:rFonts w:asciiTheme="majorBidi" w:hAnsiTheme="majorBidi" w:cs="B Mitra" w:hint="eastAsia"/>
          <w:b/>
          <w:bCs/>
          <w:sz w:val="24"/>
          <w:szCs w:val="24"/>
          <w:rtl/>
        </w:rPr>
        <w:t>‌</w:t>
      </w:r>
      <w:r w:rsidR="00386E91"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>های کاری را شرح دهید.</w:t>
      </w:r>
    </w:p>
    <w:p w:rsidR="006038D9" w:rsidRDefault="006B4F52" w:rsidP="00D2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contextualSpacing/>
        <w:rPr>
          <w:rFonts w:asciiTheme="majorBidi" w:hAnsiTheme="majorBidi" w:cs="B Mitra"/>
          <w:b/>
          <w:bCs/>
          <w:sz w:val="24"/>
          <w:szCs w:val="24"/>
          <w:rtl/>
        </w:rPr>
      </w:pP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>3. نمونه</w:t>
      </w:r>
      <w:r w:rsidR="007C15D5" w:rsidRPr="00422647">
        <w:rPr>
          <w:rFonts w:asciiTheme="majorBidi" w:hAnsiTheme="majorBidi" w:cs="B Mitra" w:hint="eastAsia"/>
          <w:b/>
          <w:bCs/>
          <w:sz w:val="24"/>
          <w:szCs w:val="24"/>
          <w:rtl/>
        </w:rPr>
        <w:t>‌</w:t>
      </w: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>هایی از تکنیک</w:t>
      </w:r>
      <w:r w:rsidR="007C15D5" w:rsidRPr="00422647">
        <w:rPr>
          <w:rFonts w:asciiTheme="majorBidi" w:hAnsiTheme="majorBidi" w:cs="B Mitra" w:hint="eastAsia"/>
          <w:b/>
          <w:bCs/>
          <w:sz w:val="24"/>
          <w:szCs w:val="24"/>
          <w:rtl/>
        </w:rPr>
        <w:t>‌</w:t>
      </w: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>های جایگزینی مواد و فرایندهای پرخطر را با انواع کم خطر آن بیان نمایید.</w:t>
      </w:r>
    </w:p>
    <w:p w:rsidR="00430BD2" w:rsidRDefault="00430BD2" w:rsidP="00D2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contextualSpacing/>
        <w:rPr>
          <w:rFonts w:asciiTheme="majorBidi" w:hAnsiTheme="majorBidi" w:cs="B Mitra"/>
          <w:b/>
          <w:bCs/>
          <w:sz w:val="24"/>
          <w:szCs w:val="24"/>
          <w:rtl/>
        </w:rPr>
      </w:pPr>
      <w:r>
        <w:rPr>
          <w:rFonts w:asciiTheme="majorBidi" w:hAnsiTheme="majorBidi" w:cs="B Mitra" w:hint="cs"/>
          <w:b/>
          <w:bCs/>
          <w:sz w:val="24"/>
          <w:szCs w:val="24"/>
          <w:rtl/>
        </w:rPr>
        <w:t>4. احتیاط</w:t>
      </w:r>
      <w:r>
        <w:rPr>
          <w:rFonts w:asciiTheme="majorBidi" w:hAnsiTheme="majorBidi" w:cs="B Mitra" w:hint="eastAsia"/>
          <w:b/>
          <w:bCs/>
          <w:sz w:val="24"/>
          <w:szCs w:val="24"/>
          <w:rtl/>
        </w:rPr>
        <w:t>‌</w:t>
      </w:r>
      <w:r>
        <w:rPr>
          <w:rFonts w:asciiTheme="majorBidi" w:hAnsiTheme="majorBidi" w:cs="B Mitra" w:hint="cs"/>
          <w:b/>
          <w:bCs/>
          <w:sz w:val="24"/>
          <w:szCs w:val="24"/>
          <w:rtl/>
        </w:rPr>
        <w:t>های امنیتی افرادی که در حمل و نقل نانومواد دخالت دارند شامل چه مواردی می</w:t>
      </w:r>
      <w:r>
        <w:rPr>
          <w:rFonts w:asciiTheme="majorBidi" w:hAnsiTheme="majorBidi" w:cs="B Mitra" w:hint="eastAsia"/>
          <w:b/>
          <w:bCs/>
          <w:sz w:val="24"/>
          <w:szCs w:val="24"/>
          <w:rtl/>
        </w:rPr>
        <w:t>‌</w:t>
      </w:r>
      <w:r>
        <w:rPr>
          <w:rFonts w:asciiTheme="majorBidi" w:hAnsiTheme="majorBidi" w:cs="B Mitra" w:hint="cs"/>
          <w:b/>
          <w:bCs/>
          <w:sz w:val="24"/>
          <w:szCs w:val="24"/>
          <w:rtl/>
        </w:rPr>
        <w:t>گردد؟</w:t>
      </w:r>
    </w:p>
    <w:p w:rsidR="00430BD2" w:rsidRDefault="00430BD2" w:rsidP="00D2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contextualSpacing/>
        <w:rPr>
          <w:rFonts w:asciiTheme="majorBidi" w:hAnsiTheme="majorBidi" w:cs="B Mitra"/>
          <w:b/>
          <w:bCs/>
          <w:sz w:val="24"/>
          <w:szCs w:val="24"/>
          <w:rtl/>
        </w:rPr>
      </w:pPr>
      <w:r>
        <w:rPr>
          <w:rFonts w:asciiTheme="majorBidi" w:hAnsiTheme="majorBidi" w:cs="B Mitra" w:hint="cs"/>
          <w:b/>
          <w:bCs/>
          <w:sz w:val="24"/>
          <w:szCs w:val="24"/>
          <w:rtl/>
        </w:rPr>
        <w:t>5. شرایط حمل و نقل نانومواد در بیرون از محیط کار چیست؟</w:t>
      </w:r>
    </w:p>
    <w:p w:rsidR="00430BD2" w:rsidRDefault="00430BD2" w:rsidP="00D2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contextualSpacing/>
        <w:rPr>
          <w:rFonts w:asciiTheme="majorBidi" w:hAnsiTheme="majorBidi" w:cs="B Mitra"/>
          <w:b/>
          <w:bCs/>
          <w:sz w:val="24"/>
          <w:szCs w:val="24"/>
          <w:rtl/>
        </w:rPr>
      </w:pPr>
      <w:r>
        <w:rPr>
          <w:rFonts w:asciiTheme="majorBidi" w:hAnsiTheme="majorBidi" w:cs="B Mitra" w:hint="cs"/>
          <w:b/>
          <w:bCs/>
          <w:sz w:val="24"/>
          <w:szCs w:val="24"/>
          <w:rtl/>
        </w:rPr>
        <w:lastRenderedPageBreak/>
        <w:t>6. اطلا</w:t>
      </w:r>
      <w:r w:rsidR="003138FB">
        <w:rPr>
          <w:rFonts w:asciiTheme="majorBidi" w:hAnsiTheme="majorBidi" w:cs="B Mitra" w:hint="cs"/>
          <w:b/>
          <w:bCs/>
          <w:sz w:val="24"/>
          <w:szCs w:val="24"/>
          <w:rtl/>
        </w:rPr>
        <w:t>عات لازم جهت درج در بر چسب بسته</w:t>
      </w:r>
      <w:r w:rsidR="003138FB">
        <w:rPr>
          <w:rFonts w:asciiTheme="majorBidi" w:hAnsiTheme="majorBidi" w:cs="Times New Roman"/>
          <w:b/>
          <w:bCs/>
          <w:sz w:val="24"/>
          <w:szCs w:val="24"/>
          <w:cs/>
        </w:rPr>
        <w:t>‎</w:t>
      </w:r>
      <w:r>
        <w:rPr>
          <w:rFonts w:asciiTheme="majorBidi" w:hAnsiTheme="majorBidi" w:cs="B Mitra" w:hint="cs"/>
          <w:b/>
          <w:bCs/>
          <w:sz w:val="24"/>
          <w:szCs w:val="24"/>
          <w:rtl/>
        </w:rPr>
        <w:t>بندی داخلی نانومواد را ذکر نمایید</w:t>
      </w:r>
      <w:r w:rsidRPr="00386E91">
        <w:rPr>
          <w:rFonts w:asciiTheme="majorBidi" w:hAnsiTheme="majorBidi" w:cs="B Mitra" w:hint="cs"/>
          <w:b/>
          <w:bCs/>
          <w:sz w:val="24"/>
          <w:szCs w:val="24"/>
          <w:rtl/>
        </w:rPr>
        <w:t>.</w:t>
      </w:r>
    </w:p>
    <w:p w:rsidR="00430BD2" w:rsidRDefault="00430BD2" w:rsidP="00D2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contextualSpacing/>
        <w:rPr>
          <w:rFonts w:asciiTheme="majorBidi" w:hAnsiTheme="majorBidi" w:cs="B Mitra"/>
          <w:b/>
          <w:bCs/>
          <w:sz w:val="24"/>
          <w:szCs w:val="24"/>
          <w:rtl/>
        </w:rPr>
      </w:pPr>
      <w:r>
        <w:rPr>
          <w:rFonts w:asciiTheme="majorBidi" w:hAnsiTheme="majorBidi" w:cs="B Mitra" w:hint="cs"/>
          <w:b/>
          <w:bCs/>
          <w:sz w:val="24"/>
          <w:szCs w:val="24"/>
          <w:rtl/>
        </w:rPr>
        <w:t xml:space="preserve">7. </w:t>
      </w: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>استراتژی شما به هنگام انتخاب یک روش کنترل مهندسی مناسب برای کار با نانومواد چیست؟</w:t>
      </w:r>
    </w:p>
    <w:p w:rsidR="00430BD2" w:rsidRDefault="00430BD2" w:rsidP="00D2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contextualSpacing/>
        <w:rPr>
          <w:rFonts w:asciiTheme="majorBidi" w:hAnsiTheme="majorBidi" w:cs="B Mitra"/>
          <w:b/>
          <w:bCs/>
          <w:sz w:val="24"/>
          <w:szCs w:val="24"/>
          <w:rtl/>
        </w:rPr>
      </w:pPr>
      <w:r>
        <w:rPr>
          <w:rFonts w:asciiTheme="majorBidi" w:hAnsiTheme="majorBidi" w:cs="B Mitra" w:hint="cs"/>
          <w:b/>
          <w:bCs/>
          <w:sz w:val="24"/>
          <w:szCs w:val="24"/>
          <w:rtl/>
        </w:rPr>
        <w:t xml:space="preserve">8. </w:t>
      </w: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 xml:space="preserve">یک </w:t>
      </w:r>
      <w:r w:rsidRPr="00422647">
        <w:rPr>
          <w:rFonts w:asciiTheme="majorBidi" w:hAnsiTheme="majorBidi" w:cs="B Mitra"/>
          <w:b/>
          <w:bCs/>
          <w:sz w:val="24"/>
          <w:szCs w:val="24"/>
          <w:rtl/>
        </w:rPr>
        <w:t>طرح</w:t>
      </w:r>
      <w:r w:rsidRPr="00422647">
        <w:rPr>
          <w:rFonts w:asciiTheme="majorBidi" w:hAnsiTheme="majorBidi" w:cs="B Mitra"/>
          <w:b/>
          <w:bCs/>
          <w:sz w:val="24"/>
          <w:szCs w:val="24"/>
        </w:rPr>
        <w:t xml:space="preserve"> </w:t>
      </w:r>
      <w:r w:rsidRPr="00422647">
        <w:rPr>
          <w:rFonts w:asciiTheme="majorBidi" w:hAnsiTheme="majorBidi" w:cs="B Mitra"/>
          <w:b/>
          <w:bCs/>
          <w:sz w:val="24"/>
          <w:szCs w:val="24"/>
          <w:rtl/>
        </w:rPr>
        <w:t>واکنش</w:t>
      </w:r>
      <w:r w:rsidRPr="00422647">
        <w:rPr>
          <w:rFonts w:asciiTheme="majorBidi" w:hAnsiTheme="majorBidi" w:cs="B Mitra"/>
          <w:b/>
          <w:bCs/>
          <w:sz w:val="24"/>
          <w:szCs w:val="24"/>
        </w:rPr>
        <w:t xml:space="preserve"> </w:t>
      </w:r>
      <w:r w:rsidRPr="00422647">
        <w:rPr>
          <w:rFonts w:asciiTheme="majorBidi" w:hAnsiTheme="majorBidi" w:cs="B Mitra"/>
          <w:b/>
          <w:bCs/>
          <w:sz w:val="24"/>
          <w:szCs w:val="24"/>
          <w:rtl/>
        </w:rPr>
        <w:t>اضطراري</w:t>
      </w: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 xml:space="preserve"> برای یک آزمایشگاه با پلان زیر که در آن  نانوموادی چون </w:t>
      </w:r>
      <w:r w:rsidRPr="00422647">
        <w:rPr>
          <w:rFonts w:asciiTheme="majorBidi" w:hAnsiTheme="majorBidi" w:cs="B Mitra"/>
          <w:b/>
          <w:bCs/>
          <w:sz w:val="24"/>
          <w:szCs w:val="24"/>
          <w:rtl/>
        </w:rPr>
        <w:t>نانوپودر</w:t>
      </w:r>
      <w:r w:rsidRPr="00422647">
        <w:rPr>
          <w:rFonts w:asciiTheme="majorBidi" w:hAnsiTheme="majorBidi" w:cs="B Mitra"/>
          <w:b/>
          <w:bCs/>
          <w:sz w:val="24"/>
          <w:szCs w:val="24"/>
        </w:rPr>
        <w:t xml:space="preserve"> </w:t>
      </w:r>
      <w:r w:rsidRPr="00422647">
        <w:rPr>
          <w:rFonts w:asciiTheme="majorBidi" w:hAnsiTheme="majorBidi" w:cs="B Mitra"/>
          <w:b/>
          <w:bCs/>
          <w:sz w:val="24"/>
          <w:szCs w:val="24"/>
          <w:rtl/>
        </w:rPr>
        <w:t>آهن</w:t>
      </w: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 xml:space="preserve">  مورد استفاده فراوان قرار می</w:t>
      </w:r>
      <w:r w:rsidRPr="00422647">
        <w:rPr>
          <w:rFonts w:asciiTheme="majorBidi" w:hAnsiTheme="majorBidi" w:cs="B Mitra" w:hint="eastAsia"/>
          <w:b/>
          <w:bCs/>
          <w:sz w:val="24"/>
          <w:szCs w:val="24"/>
          <w:rtl/>
        </w:rPr>
        <w:t>‌</w:t>
      </w:r>
      <w:r w:rsidRPr="00422647">
        <w:rPr>
          <w:rFonts w:asciiTheme="majorBidi" w:hAnsiTheme="majorBidi" w:cs="B Mitra" w:hint="cs"/>
          <w:b/>
          <w:bCs/>
          <w:sz w:val="24"/>
          <w:szCs w:val="24"/>
          <w:rtl/>
        </w:rPr>
        <w:t>گیرد، ارائه دهید.</w:t>
      </w:r>
    </w:p>
    <w:p w:rsidR="00430BD2" w:rsidRPr="00130E0A" w:rsidRDefault="00430BD2" w:rsidP="00D2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contextualSpacing/>
        <w:jc w:val="center"/>
        <w:rPr>
          <w:rFonts w:asciiTheme="majorBidi" w:hAnsiTheme="majorBidi" w:cs="B Mitra"/>
          <w:b/>
          <w:bCs/>
          <w:sz w:val="24"/>
          <w:szCs w:val="24"/>
        </w:rPr>
      </w:pPr>
      <w:r w:rsidRPr="00422647">
        <w:rPr>
          <w:rFonts w:asciiTheme="majorBidi" w:hAnsiTheme="majorBidi" w:cs="B Mitra"/>
          <w:noProof/>
          <w:sz w:val="24"/>
          <w:szCs w:val="24"/>
          <w:rtl/>
          <w:lang w:bidi="fa-IR"/>
        </w:rPr>
        <w:drawing>
          <wp:inline distT="0" distB="0" distL="0" distR="0">
            <wp:extent cx="2305050" cy="1544955"/>
            <wp:effectExtent l="0" t="0" r="0" b="0"/>
            <wp:docPr id="1" name="Picture 1" descr="C:\Users\s.farhang.PHS\Desktop\School-Laboratory-Furniture-Layout-Ventilation-Chemical-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farhang.PHS\Desktop\School-Laboratory-Furniture-Layout-Ventilation-Chemical-Scie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20031" r="7691" b="24199"/>
                    <a:stretch/>
                  </pic:blipFill>
                  <pic:spPr bwMode="auto">
                    <a:xfrm>
                      <a:off x="0" y="0"/>
                      <a:ext cx="23050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0BD2" w:rsidRPr="00130E0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6C0" w:rsidRDefault="000F26C0" w:rsidP="00C579B7">
      <w:pPr>
        <w:spacing w:after="0" w:line="240" w:lineRule="auto"/>
      </w:pPr>
      <w:r>
        <w:separator/>
      </w:r>
    </w:p>
  </w:endnote>
  <w:endnote w:type="continuationSeparator" w:id="0">
    <w:p w:rsidR="000F26C0" w:rsidRDefault="000F26C0" w:rsidP="00C57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6C0" w:rsidRDefault="000F26C0" w:rsidP="00C579B7">
      <w:pPr>
        <w:spacing w:after="0" w:line="240" w:lineRule="auto"/>
      </w:pPr>
      <w:r>
        <w:separator/>
      </w:r>
    </w:p>
  </w:footnote>
  <w:footnote w:type="continuationSeparator" w:id="0">
    <w:p w:rsidR="000F26C0" w:rsidRDefault="000F26C0" w:rsidP="00C57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9B7" w:rsidRDefault="00C579B7" w:rsidP="00C579B7">
    <w:pPr>
      <w:pStyle w:val="Header"/>
      <w:bidi/>
    </w:pPr>
    <w:r w:rsidRPr="00C579B7">
      <w:rPr>
        <w:rFonts w:cs="Arial"/>
        <w:noProof/>
        <w:rtl/>
        <w:lang w:bidi="fa-IR"/>
      </w:rPr>
      <w:drawing>
        <wp:inline distT="0" distB="0" distL="0" distR="0">
          <wp:extent cx="726098" cy="755143"/>
          <wp:effectExtent l="0" t="0" r="0" b="6985"/>
          <wp:docPr id="3" name="Picture 3" descr="C:\Users\F.S.Talatori\Downloads\Telegram Desktop\Screen Shot 1398-06-24 at 19.33.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.S.Talatori\Downloads\Telegram Desktop\Screen Shot 1398-06-24 at 19.33.43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82" t="13278" r="9195" b="5932"/>
                  <a:stretch/>
                </pic:blipFill>
                <pic:spPr bwMode="auto">
                  <a:xfrm>
                    <a:off x="0" y="0"/>
                    <a:ext cx="727782" cy="7568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tl/>
      </w:rPr>
      <w:tab/>
    </w:r>
    <w:r>
      <w:rPr>
        <w:rtl/>
      </w:rPr>
      <w:tab/>
    </w:r>
    <w:r w:rsidRPr="00C579B7">
      <w:rPr>
        <w:noProof/>
        <w:lang w:bidi="fa-IR"/>
      </w:rPr>
      <w:drawing>
        <wp:inline distT="0" distB="0" distL="0" distR="0" wp14:anchorId="2DCA6EA6" wp14:editId="4A03A0EF">
          <wp:extent cx="876300" cy="704884"/>
          <wp:effectExtent l="0" t="0" r="0" b="0"/>
          <wp:docPr id="2" name="Picture 2" descr="D:\New EDU\LOGO\edu-logo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New EDU\LOGO\edu-logo copy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966" b="20760"/>
                  <a:stretch/>
                </pic:blipFill>
                <pic:spPr bwMode="auto">
                  <a:xfrm>
                    <a:off x="0" y="0"/>
                    <a:ext cx="878210" cy="706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1E"/>
    <w:rsid w:val="00033957"/>
    <w:rsid w:val="0003461E"/>
    <w:rsid w:val="00036045"/>
    <w:rsid w:val="00045490"/>
    <w:rsid w:val="000833AC"/>
    <w:rsid w:val="000E714E"/>
    <w:rsid w:val="000F26C0"/>
    <w:rsid w:val="00102F76"/>
    <w:rsid w:val="00111516"/>
    <w:rsid w:val="00115A4F"/>
    <w:rsid w:val="00120C3A"/>
    <w:rsid w:val="00130E0A"/>
    <w:rsid w:val="00132133"/>
    <w:rsid w:val="001457AB"/>
    <w:rsid w:val="00146613"/>
    <w:rsid w:val="001D39D6"/>
    <w:rsid w:val="00200F35"/>
    <w:rsid w:val="002736BF"/>
    <w:rsid w:val="00273916"/>
    <w:rsid w:val="00297A45"/>
    <w:rsid w:val="002A2ADC"/>
    <w:rsid w:val="002B6219"/>
    <w:rsid w:val="002F72F7"/>
    <w:rsid w:val="003138FB"/>
    <w:rsid w:val="00316ED4"/>
    <w:rsid w:val="00331E3E"/>
    <w:rsid w:val="003501C0"/>
    <w:rsid w:val="00384256"/>
    <w:rsid w:val="00386E91"/>
    <w:rsid w:val="003B1ACE"/>
    <w:rsid w:val="003B694B"/>
    <w:rsid w:val="003B6AB3"/>
    <w:rsid w:val="003E569F"/>
    <w:rsid w:val="003E56CF"/>
    <w:rsid w:val="003F0A0E"/>
    <w:rsid w:val="00410181"/>
    <w:rsid w:val="00422647"/>
    <w:rsid w:val="00430BD2"/>
    <w:rsid w:val="004422D9"/>
    <w:rsid w:val="00447080"/>
    <w:rsid w:val="00456395"/>
    <w:rsid w:val="00471B8C"/>
    <w:rsid w:val="00474B90"/>
    <w:rsid w:val="004C01C9"/>
    <w:rsid w:val="004D42AF"/>
    <w:rsid w:val="00507284"/>
    <w:rsid w:val="00534064"/>
    <w:rsid w:val="00551B62"/>
    <w:rsid w:val="005606FF"/>
    <w:rsid w:val="006038D9"/>
    <w:rsid w:val="00661E0F"/>
    <w:rsid w:val="006B4F52"/>
    <w:rsid w:val="00703868"/>
    <w:rsid w:val="00724781"/>
    <w:rsid w:val="0072691B"/>
    <w:rsid w:val="007325E6"/>
    <w:rsid w:val="007401B9"/>
    <w:rsid w:val="007418F8"/>
    <w:rsid w:val="0078550D"/>
    <w:rsid w:val="007A5543"/>
    <w:rsid w:val="007C15D5"/>
    <w:rsid w:val="007C4C1F"/>
    <w:rsid w:val="007D540D"/>
    <w:rsid w:val="007F4422"/>
    <w:rsid w:val="007F7A61"/>
    <w:rsid w:val="0080604E"/>
    <w:rsid w:val="00850C5E"/>
    <w:rsid w:val="0085269E"/>
    <w:rsid w:val="0086500A"/>
    <w:rsid w:val="008E2A9E"/>
    <w:rsid w:val="009920CF"/>
    <w:rsid w:val="009F405C"/>
    <w:rsid w:val="00A058F3"/>
    <w:rsid w:val="00A065CD"/>
    <w:rsid w:val="00A16F27"/>
    <w:rsid w:val="00A204CB"/>
    <w:rsid w:val="00A35865"/>
    <w:rsid w:val="00A457BE"/>
    <w:rsid w:val="00A61C1C"/>
    <w:rsid w:val="00AB3C36"/>
    <w:rsid w:val="00B16F93"/>
    <w:rsid w:val="00B244C7"/>
    <w:rsid w:val="00B97587"/>
    <w:rsid w:val="00C01999"/>
    <w:rsid w:val="00C0613C"/>
    <w:rsid w:val="00C579B7"/>
    <w:rsid w:val="00C60F37"/>
    <w:rsid w:val="00CC74AD"/>
    <w:rsid w:val="00CF50FE"/>
    <w:rsid w:val="00D24F7E"/>
    <w:rsid w:val="00D328A8"/>
    <w:rsid w:val="00D52CDE"/>
    <w:rsid w:val="00D57055"/>
    <w:rsid w:val="00D84962"/>
    <w:rsid w:val="00E14EF7"/>
    <w:rsid w:val="00E2565B"/>
    <w:rsid w:val="00EE3D78"/>
    <w:rsid w:val="00F57DB3"/>
    <w:rsid w:val="00F71BE8"/>
    <w:rsid w:val="00FB68FB"/>
    <w:rsid w:val="00FB75CD"/>
    <w:rsid w:val="00FC1C70"/>
    <w:rsid w:val="00FC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9FEC9811-7C86-4244-B31C-96BEC1BF9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61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422D9"/>
    <w:rPr>
      <w:i/>
      <w:iCs/>
    </w:rPr>
  </w:style>
  <w:style w:type="table" w:styleId="TableGrid">
    <w:name w:val="Table Grid"/>
    <w:basedOn w:val="TableNormal"/>
    <w:uiPriority w:val="39"/>
    <w:rsid w:val="00D24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7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B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57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B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7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SOMAYEH FARHANG</dc:creator>
  <cp:keywords/>
  <dc:description/>
  <cp:lastModifiedBy>Sara Ahmadi</cp:lastModifiedBy>
  <cp:revision>2</cp:revision>
  <dcterms:created xsi:type="dcterms:W3CDTF">2019-09-16T10:02:00Z</dcterms:created>
  <dcterms:modified xsi:type="dcterms:W3CDTF">2019-09-16T10:02:00Z</dcterms:modified>
</cp:coreProperties>
</file>